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B0" w:rsidRPr="009921B0" w:rsidRDefault="009921B0" w:rsidP="00992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B0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9921B0" w:rsidRPr="009921B0" w:rsidRDefault="009921B0" w:rsidP="00992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B0">
        <w:rPr>
          <w:rFonts w:ascii="Times New Roman" w:hAnsi="Times New Roman" w:cs="Times New Roman"/>
          <w:b/>
          <w:sz w:val="28"/>
          <w:szCs w:val="28"/>
        </w:rPr>
        <w:t>по повышению уровня профессиональной подготовки арбитражных управляющих</w:t>
      </w:r>
    </w:p>
    <w:p w:rsidR="009921B0" w:rsidRDefault="009921B0" w:rsidP="003269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14" w:rsidRPr="00EE1ACE" w:rsidRDefault="009921B0" w:rsidP="003269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«И</w:t>
      </w:r>
      <w:r w:rsidR="00326914" w:rsidRPr="00EE1ACE">
        <w:rPr>
          <w:rFonts w:ascii="Times New Roman" w:hAnsi="Times New Roman" w:cs="Times New Roman"/>
          <w:b/>
          <w:sz w:val="28"/>
          <w:szCs w:val="28"/>
        </w:rPr>
        <w:t>зменения нормативных правовых актов Российской Федерации в области несостоятельности (банкротства)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6914" w:rsidRPr="00EE1ACE" w:rsidRDefault="00326914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1.1. Тенденции и перспективы государственного регулирования сферы несостоятельности (банкротства). Развитие законодательной базы. Изменение иных отраслей законодательства в контексте правового регулирования несостоятельности (банкротства).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После принятия ГК РСФСР 1922 г. несостоятельность как основная категория конкурсного права встречается в ГК РСФСР, в частности в договорах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займа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, поручения, а также в главе о юридических лицах. Однако в первых советских законах никакого упоминания о конкурсе не было. Чтобы восполнить этот пробел, была предпринята попытка разработать правила о конкурсе в проекте Торгового свода 1923 г., но он не был принят.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Судебная практика вступила на путь рецепции дореволюционных законов о конкурсе, что было осуждено Верховным Судом РСФСР в 1924 г. Пленум Верховного Суда РСФСР признал применение старых правил о конкурсе не соответствующим общему духу советского законодательства и нецелесообразным по существу. Разъяснение вызвало дискуссию. Лишь авторы проекта Торгового свода высказались в пользу применения конкурса. Остальные участники дискуссии выразили мнение о неприемлемости конкурса в советском законодательстве.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Аргументы сторонников такого взгляда на конкурс сводились к тому, что само конкурсное производство не может применяться в условиях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плановои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экономики, поскольку оно противоречит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всеи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системе советского права. При этом подчеркивалось, что закон не может руководствоваться исключительно интересами отдельных кредиторов, а должен иметь в виду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некии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общии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экономическии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результат.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Выделив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государственныи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сектор экономики как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главенствующии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̆, С.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Раевич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Бончковскии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̆, А. Розенберг предложили учитывать в первую очередь публичные интересы, предусмотрев для государства ряд привилегий при решении дел несостоятельного должника.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Вместо ликвидации юридического лица предлагалось сохранение несостоятельных должников. Была высказана и такая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крайняя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точка зрения о конкурсе как о "бедствии и для кредиторов, и для должников, и для общества в целом". Тем не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для частных юридических лиц предлагалось сохранение конкурса.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результатом дискуссии следует признать оценку конкурса как опасного и неприемлемого института советского права.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ходе дискуссии были высказаны и рациональные идеи, касающиеся финансового оздоровления несостоятельных юридических лиц.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Сравнительныи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анализ конкурсного законодательства других стран показывает, что к идее финансового оздоровления постепенно приходят в целом ряде стран и начинают успешно применять различные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санационные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процедуры. Однако при этом не отказываются и от конкурса, рассматривая его как своеобразную оздоровительную меру для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всеи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экономики и укрепления частного оборота.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В СССР же посчитали возрождение конкурса непригодным для решения проблем убыточных юридических лиц.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Регулирование ликвидации юридических лиц по мотивам несостоятельности производилось на принципиально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инои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основе,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отличающейся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от конкурса.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Ликвидацию несостоятельных юридических лиц производила ликвидационная комиссия или ликвидаторы, представляющие интересы не кредиторов, а государства.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Практика признания судами частных юридических лиц несостоятельными была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распространеннои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- случаи же признания несостоятельными государственных предприятий были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крайне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редки.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К тому же при их ликвидации не обращалось взыскание на основные средства, что не влекло перехода основного имущества социалистических организаций к их кредиторам.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юридическои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литературе вследствие этого ликвидацию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убыточных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организаций признавали лишь "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особои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формои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реорганизации".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Постепенно в науке и на практике была признана недопустимость ликвидации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несостоятельных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государственных предприятий: "Единство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социалистическои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собственности 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плановыи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характер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хозяйства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несовместимы с признанием возможности ликвидировать государственное предприятие по мотивам несостоятельности, по требованиям кредиторов. Это противоречило бы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плановои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организации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социалистического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хозяйства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результате реформы советского гражданского права,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проведеннои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в 1960-х гг., из него исчезла и категория несостоятельности, хотя в последующем даже принимались нормативные акты, в которых использовали такое основание для ликвидации юридических лиц.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Возрождение института несостоятельности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российском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праве произошло после принятия Закона от 19 ноября 1992 г.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3929-1 "О несостоятельности (банкротстве) предприятий" (далее - Закон "О несостоятельности (банкротстве) предприятий"). Следует отметить, что при подготовке Закона "О несостоятельности (банкротстве) предприятий" был воспринят опыт законодательного регулирования отношений с неплатежеспособным или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несостоятельным субъектом в США.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Законе "О несостоятельности (банкротстве) предприятий" наряду с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процедурои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конкурсного производства были введены процедуры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санационного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типа: процедура санации (ст. 13) и процедура внешнего управления (ст. 12), которые были отнесены законодателем к реорганизационным процедурам по аналогии с американским законодательством.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Ликвидация несостоятельного должника могла производиться и во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внесудебнои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процедуре - процедуре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добровольнои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ликвидации предприятия (ст. ст. 49 - 51).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Как внесудебная процедура в Законе "О несостоятельности (банкротстве) предприятий" регулировалось и соглашение должника с кредиторами об отсрочке и (или) рассрочке долгов или скидке с долгов для продолжения деятельности предприятия (ст. 50), которое законодатель в преамбуле Закона "О несостоятельности (банкротстве) предприятий" определял в качестве мирового соглашения.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Впоследствии был принят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от 8 января 1998 г.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6-ФЗ "О несостоятельности (банкротстве)" (далее -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(банкротстве)" 1998 г.). Его концепция по сравнению с предшествовавшим законодательством существенно изменилась. Правовое регулирование процедур несостоятельности (банкротства) становится иным.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Федеральном законе "О несостоятельности (банкротстве)" 1998 г. появилась процедура наблюдения в целях выявления финансового состояния должника и сохранности его имущества (гл.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1ACE">
        <w:rPr>
          <w:rFonts w:ascii="Times New Roman" w:hAnsi="Times New Roman" w:cs="Times New Roman"/>
          <w:sz w:val="28"/>
          <w:szCs w:val="28"/>
        </w:rPr>
        <w:t xml:space="preserve">). В качестве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санационнои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процедуры была сохранена процедура внешнего управления (гл.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ACE">
        <w:rPr>
          <w:rFonts w:ascii="Times New Roman" w:hAnsi="Times New Roman" w:cs="Times New Roman"/>
          <w:sz w:val="28"/>
          <w:szCs w:val="28"/>
        </w:rPr>
        <w:t xml:space="preserve">). Как ликвидационные процедуры по-прежнему регулировались судебная процедура конкурсного производства (гл.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E1ACE">
        <w:rPr>
          <w:rFonts w:ascii="Times New Roman" w:hAnsi="Times New Roman" w:cs="Times New Roman"/>
          <w:sz w:val="28"/>
          <w:szCs w:val="28"/>
        </w:rPr>
        <w:t xml:space="preserve">) и внесудебная процедура (гл.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E1ACE">
        <w:rPr>
          <w:rFonts w:ascii="Times New Roman" w:hAnsi="Times New Roman" w:cs="Times New Roman"/>
          <w:sz w:val="28"/>
          <w:szCs w:val="28"/>
        </w:rPr>
        <w:t xml:space="preserve">). Процедура мирового соглашения регулировалась как судебная процедура,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которои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участвуют конкурсные кредиторы. Были введены две упрощенные процедуры: банкротство ликвидируемого должника и банкротство отсутствующего должника.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Правовои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статус конкурсных кредиторов и уполномоченных органов по Федеральному закону "О несостоятельности (банкротстве)" 1998 г. существенно различается. Уполномоченные органы не участвуют в собраниях кредиторов, за исключением первого собрания.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В гл.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E1ACE">
        <w:rPr>
          <w:rFonts w:ascii="Times New Roman" w:hAnsi="Times New Roman" w:cs="Times New Roman"/>
          <w:sz w:val="28"/>
          <w:szCs w:val="28"/>
        </w:rPr>
        <w:t xml:space="preserve"> Федерального закона "О несостоятельности (банкротстве)" 1998 г. предусмотрены особенности несостоятельности (банкротства) отдельных категорий должников - юридических лиц: градообразующих организаций,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сельскохозяйственных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организаций, кредитных организаций, страховщиков, профессиональных участников рынка ценных бумаг. </w:t>
      </w:r>
      <w:proofErr w:type="gramEnd"/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гл.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E1ACE">
        <w:rPr>
          <w:rFonts w:ascii="Times New Roman" w:hAnsi="Times New Roman" w:cs="Times New Roman"/>
          <w:sz w:val="28"/>
          <w:szCs w:val="28"/>
        </w:rPr>
        <w:t xml:space="preserve"> предусмотрена несостоятельность (банкротство) физических лиц, в том числе индивидуальных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предпринимателеи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̆. Предусмотрено введение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lastRenderedPageBreak/>
        <w:t>действие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правил о несостоятельности физических лиц, не обладающих статусом индивидуального предпринимателя, после внесения изменений в ГК РФ, в котором легитимированы несостоятельные субъекты (п. 2 ст. 185 Федерального закона "О несостоятельности (банкротстве)" 1998 г.).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После финансового кризиса 1998 г. был введен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действие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от 8 июля 1999 г.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144-ФЗ "О реструктуризации кредитных организаций" (далее -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реструктуризации кредитных организаций"), а затем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от 25 февраля 1999 г.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40-ФЗ "О несостоятельности (банкротстве) кредитных организаций" (далее -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 кредитных организаций"). </w:t>
      </w:r>
      <w:proofErr w:type="gramEnd"/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Федеральном законе "О реструктуризации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организаций" регулировались процедуры обследования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кредитнои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организации и реструктуризации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кредитнои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организации (ст. 5) как процедуры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досудебнои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санации. В соответствии с Федеральным законом "О реструктуризации кредитных организаций" была создана государственная корпорация "Агентство по реструктуризации кредитных организаций", под управление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которои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переходили неплатежеспособные кредитные организации в целях восстановления их финансового состояния. Федеральным законом "О реструктуризации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организаций" регулировалось также и заключение мирового соглашения в качестве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внесудебнои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процедуры, которую следовало бы именовать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мировои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сделкои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̆ закон "О реструктуризации кредитных организаций" утратил силу с 11 августа 2004 г.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от 28 июля 2004 г.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87-ФЗ "О признании утратившим силу Федерального закона "О реструктуризации кредитных организаций" и отдельных положений законодательных актов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Федерации, а также о порядке ликвидации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корпорации "Агентство по реструктуризации кредитных организаций"). </w:t>
      </w:r>
      <w:proofErr w:type="gramEnd"/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 кредитных организаций" применялся к кредитным организациям в целях их финансового оздоровления или ликвидации в процедуре конкурсного производства.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Первоначально Федеральным законом "О несостоятельности (банкротстве) кредитных организаций" предусматривалась возможность введения двух судебных процедур: наблюдения и конкурсного производства и (или) трех досудебных процедур: финансового оздоровления, назначения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временнои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администрации, реорганизации в форме слияния или присоединения.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В 2004 г. его концепция претерпела изменения, и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 кредитных организаций" были внесены изменения, в результате которых законодатель отказался от использования процедуры наблюдения для кредитных организаций. </w:t>
      </w:r>
      <w:proofErr w:type="gramEnd"/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Таким образом, к кредитным организациям применялась одна судебная процедура - конкурсное производство.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1ACE">
        <w:rPr>
          <w:rFonts w:ascii="Times New Roman" w:hAnsi="Times New Roman" w:cs="Times New Roman"/>
          <w:sz w:val="28"/>
          <w:szCs w:val="28"/>
        </w:rPr>
        <w:lastRenderedPageBreak/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 кредитных организаций" утратил силу с 23 декабря 2014 г. согласно п. 1 ст. 14 Федерального закона от 22 декабря 2014 г.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432-ФЗ "О внесении изменений в отдельные законодательные акты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Федерации и признании утратившими силу отдельных законодательных актов (положений законодательных актов)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Федерации". </w:t>
      </w:r>
      <w:proofErr w:type="gramEnd"/>
    </w:p>
    <w:p w:rsidR="00BA5B87" w:rsidRPr="009921B0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Несостоятельность (банкротство) кредитных организаций регулируется § 4.1 гл.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921B0">
        <w:rPr>
          <w:rFonts w:ascii="Times New Roman" w:hAnsi="Times New Roman" w:cs="Times New Roman"/>
          <w:sz w:val="28"/>
          <w:szCs w:val="28"/>
        </w:rPr>
        <w:t xml:space="preserve"> Федерального закона "О несостоятельности (банкротстве)".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Специальным Законом регулировались процедуры несостоятельности субъектов естественных монополий топливно-энергетического комплекса с 25 ноября 2007 г. до 30 июня 2009 г.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Следующим этапом реформирования законодательства о несостоятельности является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(банкротстве)" (в ред. от 29 декабря 2014 г.).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За прошедшие годы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(банкротстве)" неоднократно изменялся: в него вносились как незначительные изменения, так и изменения, затрагивающие саму его концепцию. В декабре 2014 г. в Закон были внесены очередные изменения: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Федерации был введен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потребительскии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конкурс, что означает применение к физическим лицам, не имеющим статуса индивидуального предпринимателя, реабилитационных процедур - процедур реструктуризации долгов гражданина и процедур реализации имущества гражданина. Существенно изменилось и правовое регулирование банкротства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предпринимателеи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̆.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"О несостоятельности (банкротстве)" будет изменяться и в последующем.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Особое внимание законодатель уделяет проблемам санации неплатежеспособных должников. В 2002 г. вступил в силу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 от 9 июля 2002 г. </w:t>
      </w:r>
      <w:r w:rsidRPr="00BA5B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83-ФЗ "О финансовом оздоровлении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сельскохозяйственных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товаропроизводителеи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̆" (в ред. от 21 июля 2014 г.), которым регулируются процедура реструктуризации долгов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сельскохозяйственных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производителеи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̆, принципы реструктуризации, сроки процедуры. 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Институт несостоятельности становится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неотъемлемои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частью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российского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законодательства, развитие и совершенствование которого требуют си</w:t>
      </w:r>
      <w:r w:rsidR="00AD0724" w:rsidRPr="00EE1ACE">
        <w:rPr>
          <w:rFonts w:ascii="Times New Roman" w:hAnsi="Times New Roman" w:cs="Times New Roman"/>
          <w:sz w:val="28"/>
          <w:szCs w:val="28"/>
        </w:rPr>
        <w:t>стемного осмысления и изучения.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Советом Федерации 25 декабря 2014 г. одобрен Федеральный закон «О внесении изменений в Федеральный закон “О несостоятельности (банкротстве)” и отдельные законодательные акты Российской Федерации в части регулирования реабилитационных процедур, применяемых в отношении гражданина-должника», который согласно ст. 13 данного Закона вступает в силу с 1 июля 2015 г. В связи с принятием указанного Закона гражданское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>законодательство будет претерпевать изменения, касающиеся возможности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что, в свою очередь, должно способствовать выплате долгов физическими лицами.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Так, с момента вступления в законную силу вышеуказанного законодательного акта ст. 25 Гражданского кодекса Российской Федерации (ГК РФ) дополняется положениями о несостоятельности (банкротстве) гражданина. Новая редакция ст. 25 ГК РФ представляет собой отсылочную норму, в соответствии с которой основания, порядок и последствия признания судом гражданина несостоятельным (банкротом), очередность удовлетворения требований кредиторов, порядок применения процедур в деле о несостоятельности (банкротстве) гражданина устанавливаются законом, регулирующим вопросы несостоятельности (банкротства). Правовое регулирование несостоятельности гражданина должно обеспечивать учет различных причин неплатежеспособности.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Федеральный закон «О несостоятельности (банкротстве)» относит спор о банкротстве к ведению арбитражного суда. С учетом вносимых изменений уточняется, что дела о банкротстве юридических лиц, индивидуальных предпринимателей, а также граждан, прекративших деятельность в качестве индивидуального предпринимателя, но денежные обязательства по уплате обязательных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платежей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которых возникли в результате осуществления ими предпринимательской деятельности, рассматриваются арбитражным судом. Дела о банкротстве граждан, не являющихся индивидуальными предпринимателями, рассматриваются судом общей юрисдикции.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Согласно новой редакции Федерального закона «О несостоятельности (банкротстве)» при процедуре банкротства физического лица применимы реструктуризация долгов, т. е. плановое восстановление платежеспособности и погашение задолженности перед кредиторами, реализация его имущества, а также заключение мирового соглашения.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>Федеральный закон «О несостоятельности (банкротстве)» определяет обязанность гражданина по обращению в суд с заявлением о признании его банкротом при условии невозможности удовлетворения требований кредиторов (одного или нескольких) без ущерба исполнения обязательств по исполнению требований или по уплате обязательных платежей в полном объеме перед другими кредиторами, при этом совокупный размер обязательств должника перед кредиторами должен составлять более пятисот тысяч рублей, просрочка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по которым продолжается более трех месяцев.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>В качестве основания для возникновения права должника на обращение в суд с заявлением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о признании его несостоятельным (банкротом) законодатель устанавливает требование об обязательном наличии предпосылок банкротства в будущем, в качестве которых определяет обстоятельства, очевидно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>свидетельствующие о том, что должник не в состоянии исполнить денежные обязательства в установленный срок. Правом на обращение в суд с заявлением о признании гражданина банкротом обладают также конкурсный кредитор и уполномоченный орган.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В деле о банкротстве гражданина обязательно участие финансового управляющего, который согласно ст. 213.9 новой редакции Федерального закона «О несостоятельности (банкротстве)» должен отвечать требованиям, установленным к арбитражному управляющему.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>Определены критерии неплатежеспособности граждан: прекращение должником расчетов с кредиторами по обязательствам, срок исполнения которых наступил, неисполнение более чем 10% от совокупного размера обязательств перед кредиторами в течение более чем одного месяца, превышение размера задолженности стоимости его имущества, к которому также относится и право требования, наличие постановления об окончании исполнительного производства в связи с отсутствием имущества, на которое может быть обращено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взыскание. Для признания гражданина неплатежеспособным достаточно наличия хотя бы одного из названных обстоятельств, однако законодатель исключает возможность признания гражданина неплатежеспособным, если есть достаточные основания полагать, что с учетом планируемых поступлений денежных сре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>ажданином будут исполнены денежные обязательства. При этом в Законе указано, что исполнение должником обязательств и (или) исполнение обязанности по уплате обязательных платежей, срок которых наступил, должно наступить в течение «непродолжительного времени». Предполагается, что критерии «непродолжительности» будут определены путем формирования судебной практики после вступления измененной редакции Федерального закона «О несостоятельности (банкротстве)» в законную силу.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Установлены особенности рассмотрения обоснованности заявления о признании гражданина банкротом, а также последствия введения реструктуризации долгов гражданина, порядок представления проекта плана реструктуризации, его содержание, перечень прилагаемых к нему документов.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В статье 213.13 Федерального закона «О несостоятельности (банкротстве)» законодатель излагает требования к гражданину, в отношении задолженности которого может быть представлен план реструктуризации его долгов: наличие источника дохода на дату представления плана, отсутствие неснятой или непогашенной судимости за совершение финансовых преступлений, отсутствие факта признания ранее этого гражданина банкротом (в течение предшествующих пяти лет), а также отсутствие утвержденного ранее плана реструктуризации (в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течение предшествующих восьми лет).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утверждения плана реструктуризации долгов гражданина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судом путем вынесения соответствующего определения гражданин не вправе скрывать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>факт осуществления им такого плана при обращении за получением кредита, а равно и при приобретении товаров, предполагающем отсрочку или рассрочку платежа.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Федеральным законом «О несостоятельности (банкротстве)» в новой редакции урегулирован порядок признания гражданина банкротом путем вынесения соответствующего судебного решения, по вступлении которого в силу судом вводится реализация имущества гражданина сроком шесть месяцев, срок может быть продлен по письменному ходатайству сторон, участвующих в деле о банкротстве. Суд также вправе вынести определение о временном ограничении права выезда гражданина-банкрота за пределы территории Российской Федерации. Конкурсную массу составляет имущество, которое имеется у гражданина на дату принятия судебного решения о признании гражданина банкротом и введении реализации его имущества, за исключением имущества, на которое не может быть обращено взыскание в соответствии с процессуальным законодательством. При этом законодатель определяет возможность исключения из конкурсной массы имущества, на которое может быть обращено взыскание по исполнительным документам, но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доход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от реализации которого существенно не повлияет на удовлетворение требований кредиторов, устанавливая предельную общую стоимость такого имущества в десять тысяч рублей.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Предусмотрены особенности реализации имущества гражданина, признанного банкротом. Так, реализации подлежит недвижимое имущество или его часть независимо от его стоимости, а также драгоценности и другие предметы роскоши, стоимость которых превышает сто тысяч рублей. Реализация имущества происходит путем проведения открытых торгов.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Статья 213.27 Федерального закона «О несостоятельности (банкротстве)» в измененной редакции регулирует порядок удовлетворения требований кредиторов гражданина и условия освобождения гражданина-должника от обязательств.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Законодателем определены последствия признания гражданина банкротом, в частности в течение пяти лет гражданин-банкрот не вправе принимать на себя обязательства по кредитам или займам без указания на факт банкротства, что с практической точки зрения может исключить согласование кредитной организацией выделения сре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>ажданину. Гражданин лишается права занимать должности в органах управления юридического лица и участвовать в управлении его делами.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Установлены особенности рассмотрения дела о банкротстве гражданина в случае его смерти (в этом случае дело о банкротстве может быть возбуждено по заявлению конкурсного кредитора, уполномоченного органа или наследника).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Федеральный закон «О несостоятельности (банкротстве)» внесены поправки и в Гражданский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процессуальный кодекс Российской Федерации. Так, в ст. 262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добавлен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п. 5.1, согласно которому дела о несостоятельности (банкротстве) гражданина отнесены к делам, рассматриваемым судом в порядке особого производства. Также в Гражданском процессуальном кодексе Российской Федерации с 1 июля 2015 г. появится новая глава 32.1 «Признание гражданина несостоятельным (банкротом)», включающая в себя три статьи, регламентирующие содержание заявления о признании гражданина несостоятельным (банкротом), порядок его подачи и  содержащие общие нормы рассмотрения заявления судом.</w:t>
      </w:r>
    </w:p>
    <w:p w:rsidR="00EE1ACE" w:rsidRPr="00EE1ACE" w:rsidRDefault="00EE1ACE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Васильчикова Н. А.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К вопросу об обращении прокурора с заявлением в суд общей юрисдикции в защиту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прав, свобод и законных интересов гражданина // Вестник Академии Генеральной прокуратуры Российской Федерации. 2008. № 1—З. С. 48—52.</w:t>
      </w:r>
    </w:p>
    <w:p w:rsidR="00AD0724" w:rsidRPr="00EE1ACE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Федеральный закон от 29.12.2014 </w:t>
      </w:r>
      <w:r w:rsidRPr="00AD07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476-ФЗ «О внесении изменений в Федеральный закон “О несостоятельности (банкротстве)” и отдельные законодательные акты Российской Федерации в части регулирования реабилитационных процедур, применяемых в отношении гражданина-должника».</w:t>
      </w:r>
    </w:p>
    <w:p w:rsidR="00AD0724" w:rsidRPr="009921B0" w:rsidRDefault="00AD0724" w:rsidP="00AD07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Фролов А. И. Чрезвычайная ситуация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цивилистический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аспект :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наук. </w:t>
      </w:r>
      <w:r w:rsidRPr="009921B0">
        <w:rPr>
          <w:rFonts w:ascii="Times New Roman" w:hAnsi="Times New Roman" w:cs="Times New Roman"/>
          <w:sz w:val="28"/>
          <w:szCs w:val="28"/>
        </w:rPr>
        <w:t>Томск, 2013. С. 118.</w:t>
      </w:r>
    </w:p>
    <w:p w:rsidR="00BA5B87" w:rsidRPr="009921B0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BA5B87">
        <w:rPr>
          <w:rFonts w:ascii="Times" w:eastAsia="Times New Roman" w:hAnsi="Times" w:cs="Times New Roman"/>
          <w:b/>
          <w:color w:val="000000"/>
          <w:sz w:val="27"/>
          <w:szCs w:val="27"/>
        </w:rPr>
        <w:t>Особенности банкротства граждан.</w:t>
      </w:r>
    </w:p>
    <w:p w:rsidR="0078474C" w:rsidRPr="009921B0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Несостоятельность (банкротство) гражданина, не являющегося индивидуальным предпринимателем, ранее регулировалась § 1 гл.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921B0">
        <w:rPr>
          <w:rFonts w:ascii="Times New Roman" w:hAnsi="Times New Roman" w:cs="Times New Roman"/>
          <w:sz w:val="28"/>
          <w:szCs w:val="28"/>
        </w:rPr>
        <w:t xml:space="preserve"> Федерального закона "О несостоятельности (банкротстве)". </w:t>
      </w:r>
      <w:r w:rsidRPr="00EE1ACE">
        <w:rPr>
          <w:rFonts w:ascii="Times New Roman" w:hAnsi="Times New Roman" w:cs="Times New Roman"/>
          <w:sz w:val="28"/>
          <w:szCs w:val="28"/>
        </w:rPr>
        <w:t xml:space="preserve">К отношениям, связанным с банкротством гражданина, до 1 июля 2015 г. применяются правила, установленные гл.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21B0">
        <w:rPr>
          <w:rFonts w:ascii="Times New Roman" w:hAnsi="Times New Roman" w:cs="Times New Roman"/>
          <w:sz w:val="28"/>
          <w:szCs w:val="28"/>
        </w:rPr>
        <w:t xml:space="preserve"> -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21B0">
        <w:rPr>
          <w:rFonts w:ascii="Times New Roman" w:hAnsi="Times New Roman" w:cs="Times New Roman"/>
          <w:sz w:val="28"/>
          <w:szCs w:val="28"/>
        </w:rPr>
        <w:t xml:space="preserve"> Федерального закона "О несостоятельности (банкротстве)".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Согласно п. 2 ст. 231 Федерального закона "О несостоятельности (банкротстве)" положения о банкротстве граждан, не являющихся индивидуальными предпринимателями, вступают в силу со дня вступления в силу Федерального закона о внесении соответствующих изменений и дополнений в федеральные законы. Такие изменения внесены Федеральным законом от 29 декабря 2014 г.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476-ФЗ.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внесены изменения в п. 1 ст. 25 ГК РФ, в которой указаны субъекты, которые могут быть признаны несостоятельными (банкротами), - граждане, а также в АПК РФ и ГПК РФ в части, касающейся правового регулирования процедурно-процессуальных правил несостоятельности (банкротства) граждан. В ГПК РФ введена гл. 32.1 "Признание гражданина несостоятельным (банкротом)".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Итак, в законодательство о несостоятельности (банкротстве) введен так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называемый потребительский конкурс, причем российский законодатель не использует термин "потребитель" в отношении граждан в Федеральном законе "О несостоятельности (банкротстве)", однако в других правопорядках процедуры, должниками в которых выступают граждане без статуса индивидуального предпринимателя, обозначают как "процедуры несостоятельности потребителя".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Изменяется правовое регулирование отношений, связанных с несостоятельностью </w:t>
      </w:r>
      <w:r w:rsidRPr="009921B0">
        <w:rPr>
          <w:rFonts w:ascii="Times New Roman" w:hAnsi="Times New Roman" w:cs="Times New Roman"/>
          <w:sz w:val="28"/>
          <w:szCs w:val="28"/>
        </w:rPr>
        <w:t xml:space="preserve">(банкротством) граждан, в том числе индивидуальных предпринимателей. </w:t>
      </w:r>
      <w:r w:rsidRPr="00EE1ACE">
        <w:rPr>
          <w:rFonts w:ascii="Times New Roman" w:hAnsi="Times New Roman" w:cs="Times New Roman"/>
          <w:sz w:val="28"/>
          <w:szCs w:val="28"/>
        </w:rPr>
        <w:t xml:space="preserve">В гл.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1ACE">
        <w:rPr>
          <w:rFonts w:ascii="Times New Roman" w:hAnsi="Times New Roman" w:cs="Times New Roman"/>
          <w:sz w:val="28"/>
          <w:szCs w:val="28"/>
        </w:rPr>
        <w:t xml:space="preserve"> Федерального закона "О несостоятельности (банкротстве)" введены § 1.1 и 4, нормы которых применяются при введении процедур реструктуризации долгов неплатежеспособного гражданина и реализации имущества несостоятельного гражданина, а также в случае смерти должника. </w:t>
      </w:r>
    </w:p>
    <w:p w:rsidR="0078474C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Параграф 1 с 1 июля 2015 г. утрачивает силу. Нормы § 1.1 являются специальными, однако законодатель предусматривает применение в субсидиарном порядке норм гл.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ACE">
        <w:rPr>
          <w:rFonts w:ascii="Times New Roman" w:hAnsi="Times New Roman" w:cs="Times New Roman"/>
          <w:sz w:val="28"/>
          <w:szCs w:val="28"/>
        </w:rPr>
        <w:t xml:space="preserve"> -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ACE">
        <w:rPr>
          <w:rFonts w:ascii="Times New Roman" w:hAnsi="Times New Roman" w:cs="Times New Roman"/>
          <w:sz w:val="28"/>
          <w:szCs w:val="28"/>
        </w:rPr>
        <w:t xml:space="preserve">.1,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E1ACE">
        <w:rPr>
          <w:rFonts w:ascii="Times New Roman" w:hAnsi="Times New Roman" w:cs="Times New Roman"/>
          <w:sz w:val="28"/>
          <w:szCs w:val="28"/>
        </w:rPr>
        <w:t xml:space="preserve"> и § 7 гл.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E1ACE">
        <w:rPr>
          <w:rFonts w:ascii="Times New Roman" w:hAnsi="Times New Roman" w:cs="Times New Roman"/>
          <w:sz w:val="28"/>
          <w:szCs w:val="28"/>
        </w:rPr>
        <w:t xml:space="preserve"> Закона. Нормы § 1.1 не применяются к правоотношениям, связанным с несостоятельностью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43F9E">
        <w:rPr>
          <w:rFonts w:ascii="Times New Roman" w:hAnsi="Times New Roman" w:cs="Times New Roman"/>
          <w:sz w:val="28"/>
          <w:szCs w:val="28"/>
          <w:lang w:val="en-US"/>
        </w:rPr>
        <w:t>банкротством</w:t>
      </w:r>
      <w:proofErr w:type="spellEnd"/>
      <w:r w:rsidRPr="00043F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43F9E">
        <w:rPr>
          <w:rFonts w:ascii="Times New Roman" w:hAnsi="Times New Roman" w:cs="Times New Roman"/>
          <w:sz w:val="28"/>
          <w:szCs w:val="28"/>
          <w:lang w:val="en-US"/>
        </w:rPr>
        <w:t>крестьянского</w:t>
      </w:r>
      <w:proofErr w:type="spellEnd"/>
      <w:r w:rsidRPr="00043F9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43F9E">
        <w:rPr>
          <w:rFonts w:ascii="Times New Roman" w:hAnsi="Times New Roman" w:cs="Times New Roman"/>
          <w:sz w:val="28"/>
          <w:szCs w:val="28"/>
          <w:lang w:val="en-US"/>
        </w:rPr>
        <w:t>фермерского</w:t>
      </w:r>
      <w:proofErr w:type="spellEnd"/>
      <w:r w:rsidRPr="00043F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43F9E">
        <w:rPr>
          <w:rFonts w:ascii="Times New Roman" w:hAnsi="Times New Roman" w:cs="Times New Roman"/>
          <w:sz w:val="28"/>
          <w:szCs w:val="28"/>
          <w:lang w:val="en-US"/>
        </w:rPr>
        <w:t>хозяйства</w:t>
      </w:r>
      <w:proofErr w:type="spellEnd"/>
      <w:r w:rsidRPr="00043F9E">
        <w:rPr>
          <w:rFonts w:ascii="Times New Roman" w:hAnsi="Times New Roman" w:cs="Times New Roman"/>
          <w:sz w:val="28"/>
          <w:szCs w:val="28"/>
          <w:lang w:val="en-US"/>
        </w:rPr>
        <w:t xml:space="preserve"> (п. 2 </w:t>
      </w:r>
      <w:proofErr w:type="spellStart"/>
      <w:r w:rsidRPr="00043F9E">
        <w:rPr>
          <w:rFonts w:ascii="Times New Roman" w:hAnsi="Times New Roman" w:cs="Times New Roman"/>
          <w:sz w:val="28"/>
          <w:szCs w:val="28"/>
          <w:lang w:val="en-US"/>
        </w:rPr>
        <w:t>ст</w:t>
      </w:r>
      <w:proofErr w:type="spellEnd"/>
      <w:r w:rsidRPr="00043F9E">
        <w:rPr>
          <w:rFonts w:ascii="Times New Roman" w:hAnsi="Times New Roman" w:cs="Times New Roman"/>
          <w:sz w:val="28"/>
          <w:szCs w:val="28"/>
          <w:lang w:val="en-US"/>
        </w:rPr>
        <w:t xml:space="preserve">. 213.1).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Следует разграничивать, на наш взгляд, несостоятельность (банкротство) потребителей и индивидуальных предпринимателей (лиц, ранее занимавшихся предпринимательской деятельностью) в связи с несовпадением в полной мере норм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их несостоятельности и ее последствий.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 правилам § 1.1, 4 гл.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1ACE">
        <w:rPr>
          <w:rFonts w:ascii="Times New Roman" w:hAnsi="Times New Roman" w:cs="Times New Roman"/>
          <w:sz w:val="28"/>
          <w:szCs w:val="28"/>
        </w:rPr>
        <w:t xml:space="preserve"> Закона рассматриваются дела о несостоятельности (банкротстве) граждан-потребителей, не осуществляющих ранее предпринимательскую деятельность, а индивидуальных предпринимателей либо утративших такой статус лиц, долги которых образовались в связи с осуществлением ими предпринимательской деятельности, - по правилам § 1.1, 2, 4 Закона.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Дела о несостоятельности (банкротстве) индивидуальных предпринимателей, а также прекративших предпринимательскую деятельность граждан рассматриваются арбитражными судами согласно ст. 32.1 АПК РФ (в ред. от 29 декабря 2014 г.), дела о несостоятельности (банкротстве) граждан-потребителей рассматриваются судами общей юрисдикции (ст. ст. 289.1 - 289.3 ГПК РФ (в ред. от 29 декабря 2014 г.)). </w:t>
      </w:r>
    </w:p>
    <w:p w:rsidR="0078474C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Определенную сложность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введения процедуры несостоятельности (банкротства) в отношении недееспособного или ограниченного в дееспособности субъекта. То обстоятельство, что должник является недееспособным субъектом (малолетний, признанный судом недееспособным), ограниченным в дееспособности субъектом, не оказывает существенного влияния на его способность быть признанным несостоятельным, поскольку его воля в правоотношении несостоятельности как субъекта может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быть выражена его законным представителем. Переход от личного к имущественному взысканию при исполнении судебных решений произошел еще в Древнем Риме, когда был издан Закон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Петелия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411 или 428 г. о переводе взыскания с личности на имущество должника.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Указанное обстоятельство анализируется в литера</w:t>
      </w:r>
      <w:r w:rsidR="0078474C" w:rsidRPr="00EE1ACE">
        <w:rPr>
          <w:rFonts w:ascii="Times New Roman" w:hAnsi="Times New Roman" w:cs="Times New Roman"/>
          <w:sz w:val="28"/>
          <w:szCs w:val="28"/>
        </w:rPr>
        <w:t>туре и не подвергается сомнению</w:t>
      </w:r>
      <w:r w:rsidRPr="00EE1ACE">
        <w:rPr>
          <w:rFonts w:ascii="Times New Roman" w:hAnsi="Times New Roman" w:cs="Times New Roman"/>
          <w:sz w:val="28"/>
          <w:szCs w:val="28"/>
        </w:rPr>
        <w:t xml:space="preserve">. Бесспорной признается возможность введения процедур несостоятельности в отношении недееспособного субъекта, в том числе малолетнего, субъекта ограниченного в дееспособности, т.е. всех тех лиц, против которых допускается взыскание </w:t>
      </w:r>
      <w:r w:rsidR="001145B0" w:rsidRPr="00EE1ACE">
        <w:rPr>
          <w:rFonts w:ascii="Times New Roman" w:hAnsi="Times New Roman" w:cs="Times New Roman"/>
          <w:sz w:val="28"/>
          <w:szCs w:val="28"/>
        </w:rPr>
        <w:t>по исполнительному производству</w:t>
      </w:r>
      <w:r w:rsidRPr="00EE1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Федеральным законом "О несостоятельности (банкротстве)" (в ред. от 29 декабря 2014 г.) изменены признаки несостоятельности физических лиц. Вместо недостаточности имущества введена в качестве основания для введения процедур несостоятельности неплатежеспо</w:t>
      </w:r>
      <w:r w:rsidR="00917A2B" w:rsidRPr="00EE1ACE">
        <w:rPr>
          <w:rFonts w:ascii="Times New Roman" w:hAnsi="Times New Roman" w:cs="Times New Roman"/>
          <w:sz w:val="28"/>
          <w:szCs w:val="28"/>
        </w:rPr>
        <w:t>собность (п. п. 2, 3 ст. 213.6).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>Заявление о признании гражданина несостоятельным (банкротом) может быть подано должником - гражданином (ст. 213.4 Закона), конкурсным кредитором (ст. 213.5 Закона), уполномоченным органом (ст. 213.5 Закона).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Кредиторы из обязательств по возмещению вреда, причиненного жизни или здоровью, о компенсации морального вреда, о выплате заработной платы и выходного пособия, кредиторы с требованиями о взыскании алиментов, а также иные кредиторы, требования которых неразрывно связаны с личностью должника, не наделены правом на обращение в суд о признании гражданина несостоятельным (банкротом), однако имеют возможность предъявить свои требования к должнику в процедурах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несостоятельности. Не заявленные ими требования сохраняют свою силу после окончания производства по делу о несостоятельности (банкротстве) согласно п. 5 ст. 213.28 Закона.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К физическому лицу с 1 июля 2015 г. применяются следующие процедуры: реструктуризация долгов гражданина, реализация имущества гражданина, мировое соглашение (п. 2 ст. 27, ст. 213.2 Закона).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Введение процедуры реструктуризации долгов является обязательным, так как установление судом неплатежеспособности гражданина, наличие непогашенных долгов, признание заявления обоснованным влекут введение процедуры реструктуризации (п. 2 ст. 213.6 Закона).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Реабилитация должника может быть произведена в процедуре реструктуризации: а) исполнением плана; б) заключением мирового соглашения.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американском законодательстве о несостоятельности указывают в этом случае на возможности нового старта. Процедура исполнительного производства, применявшаяся ранее к должникам - физическим лицам, не позволяет решить проблемы реструктуризации долга, облегчить положение физического лица в связи с неблагоприятными обстоятельствами (безработица, финансовый кризис и т.п.), с одной стороны, и обеспечить права его кредиторов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- с другой.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Введенная в законодательство процедура реструктуризации долгов позволяет учесть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как должника, так и его кредиторов. При составлении плана кредиторы рассчитывают на будущие доходы неплатежеспособного должника, которыми он способен рассчитаться с ними.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Неисполнение плана влечет применение другой процедуры - реализации имущества гражданина, что позволяет ему, освободившись от имеющихся долгов посредством продажи имущества, начать предпринимательскую или иную деятельность. Целью этой процедуры является освобождение от имеющихся долгов с сохранением необходимого ему имущества. </w:t>
      </w:r>
    </w:p>
    <w:p w:rsidR="00917A2B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Суд, рассматривающий дело о несостоятельности (банкротстве) гражданина, вправе приостановить производство по делу в случае обжалования определения об оставлении заявления о признании гражданина банкротом без рассмотрения и о прекращении производства по делу по ходатайству лиц, участвующих в деле (п. 7 ст. 213.6 Закона). </w:t>
      </w:r>
    </w:p>
    <w:p w:rsidR="00043F9E" w:rsidRPr="00EE1ACE" w:rsidRDefault="00043F9E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§ 4 гл. </w:t>
      </w:r>
      <w:r w:rsidRPr="00043F9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1ACE">
        <w:rPr>
          <w:rFonts w:ascii="Times New Roman" w:hAnsi="Times New Roman" w:cs="Times New Roman"/>
          <w:sz w:val="28"/>
          <w:szCs w:val="28"/>
        </w:rPr>
        <w:t xml:space="preserve"> Федерального закона "О несостоятельности (банкротстве)" введена процедура несостоятельности (банкротства) наследственной массы, известная римскому праву и правопорядкам романо-германской правовой системы.</w:t>
      </w:r>
    </w:p>
    <w:p w:rsidR="00917A2B" w:rsidRPr="00EE1ACE" w:rsidRDefault="00917A2B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1.3. Судебный процесс по рассмотрению обоснованности заявлений о признании несостоятельным (банкротом) гражданина-должника. Признание гражданина банкротом и введение реализации имущества гражданина.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Федеральным законом "О несостоятельности (банкротстве)" предусмотрены правовые последствия введения процедуры реструктуризации долгов, применяемые и для индивидуального предпринимателя. Последствия наступают после вынесения определения о признании требований заявителя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Поскольку процедура имеет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своеи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целью реабилитацию должника, его санацию, то законодатель предусматривает в п. 1 ст. 213.11 Закона введение моратория на удовлетворение требований кредиторов по денежным обязательствам и обязательным платежам,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которыи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применяется и для юридических лиц в процедуре внешнего управления, что существенно облегчает финансовое состояние должника.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Если должник не исполнил денежные обязательства, например обязательства по кредитному договору, или не выплатил обязательные платежи, возникшие у него до принятия заявления, то в связи с введением процедуры срок их исполнения считается наступившим, а кредиторы вправе участвовать в деле о банкротстве.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Требования по денежным обязательствам и обязательным платежам,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возникшим до подачи в суд заявления о признании должника несостоятельным (банкротом), могут быть предъявлены в производстве по делу о банкротстве, исключая: а) текущие платежи; б) требования о признании права собственности; в)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виндикационные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требования; г) требования о признании сделок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недействительными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и о применении последствий ничтожных сделок.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Исковые споры, на которые распространяет свое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действие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конкурсныи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̆ иммунитет и которые не разрешены судом к моменту подачи заявления о признании должника несостоятельным, суд оставляет без рассмотрения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3 п. 2 ст. 213.11 Закона).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Неплатежеспособность должника не усугубляется начислением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неустойки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, штрафа, пени, иных санкций, а также процентов по всем обязательствам должника.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В целях сохранения имущества должника установлен запрет на исполнительное производство, исключая указанные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4 п. 2 ст. 213.11 Закона: а) требования о возмещении вреда, причиненного жизни, здоровью; б)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виндикационные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требования и требования об устранении препятствий к владению имуществом; в) о признании права собственности на чужое имущество, которым незаконно владел должник;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д) о взыскании алиментов; е) требования об обращении взыскания на жилое помещение, если на дату введения процедуры залогодержатель выразил согласие на оставление жилого помещения за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по правилам п. 5 ст. 61 Федерального закона "Об ипотеке (залоге недвижимости)".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̆ кредиторов и интересов самого должника по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ходатайству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финансового управляющего или кредитора судом могут быть приняты обеспечительные меры в виде запрета на распоряжение имуществом, в том числе запрета на проведение торгов по продаже имущества должника.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Кредитор наделен правом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заявить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одностороннии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отказ от исполнения договора, если предмет исполнения должника в этом обязательстве носит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денежныи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характер. Законодатель устанавливает срок и правовую форму отказа - процедуру установления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̆ кредитора, поскольку прекращение обязательства, возникшего до обращения в суд с заявлением о признании должника несостоятельным, означает возможность кредитора предъявить требование о причиненных ему убытках в качестве конкурсного кредитора.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Неплатежеспособныи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должник ограничен в возможности совершения сделки или взаимосвязанных сделок: а) по приобретению, отчуждению или с возможностью отчуждения (например, договор аренды с правом выкупа) своего имущества стоимостью более чем 50 тыс. руб.; б) недвижимого имущества; в) ценных бумаг; г)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долеи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в уставном капитале; д) транспортных средств; е) получения или выдачи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займов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(кредитов), поручительств и гарантий, уступки прав требований, перевода долга, передачи своего имущества в доверительное управление; ж) передачи своего имущества в залог. Указанные сделки могут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быть совершены только с письменного предварительного согласия финансового управляющего (п. 5 ст. 213.11 Закона). Однако должник самостоятельно заключает мировое соглашение с сообществом кредиторов.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Должнику запрещено: а) вносить свое имущество в качестве вклада или паевого взноса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уставныи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капитал или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паевои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фонд юридического лица; б) приобретать доли, акции, паи в уставных (складочных) капиталах или паевых фондах юридических лиц; в) совершать безвозмездные сделки со своим имуществом.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Важное для гражданина правовое последствие установлено п. 6 ст. 213.11 Закона - признание его долга по кредитному договору с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кредитнои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организации безнадежным. </w:t>
      </w:r>
    </w:p>
    <w:p w:rsidR="009159B9" w:rsidRPr="00EE1ACE" w:rsidRDefault="009159B9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F2C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1.4. Пл</w:t>
      </w:r>
      <w:r w:rsidR="00EE1ACE">
        <w:rPr>
          <w:rFonts w:ascii="Times New Roman" w:hAnsi="Times New Roman" w:cs="Times New Roman"/>
          <w:b/>
          <w:sz w:val="28"/>
          <w:szCs w:val="28"/>
        </w:rPr>
        <w:t>ан реструктуризации долгов граж</w:t>
      </w:r>
      <w:r w:rsidRPr="00EE1ACE">
        <w:rPr>
          <w:rFonts w:ascii="Times New Roman" w:hAnsi="Times New Roman" w:cs="Times New Roman"/>
          <w:b/>
          <w:sz w:val="28"/>
          <w:szCs w:val="28"/>
        </w:rPr>
        <w:t>д</w:t>
      </w:r>
      <w:r w:rsidR="00EE1ACE">
        <w:rPr>
          <w:rFonts w:ascii="Times New Roman" w:hAnsi="Times New Roman" w:cs="Times New Roman"/>
          <w:b/>
          <w:sz w:val="28"/>
          <w:szCs w:val="28"/>
        </w:rPr>
        <w:t>анина (условия применения проце</w:t>
      </w:r>
      <w:r w:rsidRPr="00EE1ACE">
        <w:rPr>
          <w:rFonts w:ascii="Times New Roman" w:hAnsi="Times New Roman" w:cs="Times New Roman"/>
          <w:b/>
          <w:sz w:val="28"/>
          <w:szCs w:val="28"/>
        </w:rPr>
        <w:t xml:space="preserve">дуры, подготовка проекта, порядок принятия решения собранием </w:t>
      </w:r>
      <w:proofErr w:type="spellStart"/>
      <w:proofErr w:type="gramStart"/>
      <w:r w:rsidRPr="00EE1ACE">
        <w:rPr>
          <w:rFonts w:ascii="Times New Roman" w:hAnsi="Times New Roman" w:cs="Times New Roman"/>
          <w:b/>
          <w:sz w:val="28"/>
          <w:szCs w:val="28"/>
        </w:rPr>
        <w:t>креди</w:t>
      </w:r>
      <w:proofErr w:type="spellEnd"/>
      <w:r w:rsidRPr="00EE1ACE">
        <w:rPr>
          <w:rFonts w:ascii="Times New Roman" w:hAnsi="Times New Roman" w:cs="Times New Roman"/>
          <w:b/>
          <w:sz w:val="28"/>
          <w:szCs w:val="28"/>
        </w:rPr>
        <w:t>-торов</w:t>
      </w:r>
      <w:proofErr w:type="gramEnd"/>
      <w:r w:rsidRPr="00EE1ACE">
        <w:rPr>
          <w:rFonts w:ascii="Times New Roman" w:hAnsi="Times New Roman" w:cs="Times New Roman"/>
          <w:b/>
          <w:sz w:val="28"/>
          <w:szCs w:val="28"/>
        </w:rPr>
        <w:t xml:space="preserve">, утверждение (отказ в </w:t>
      </w:r>
      <w:proofErr w:type="spellStart"/>
      <w:r w:rsidRPr="00EE1ACE">
        <w:rPr>
          <w:rFonts w:ascii="Times New Roman" w:hAnsi="Times New Roman" w:cs="Times New Roman"/>
          <w:b/>
          <w:sz w:val="28"/>
          <w:szCs w:val="28"/>
        </w:rPr>
        <w:t>утвер-ждении</w:t>
      </w:r>
      <w:proofErr w:type="spellEnd"/>
      <w:r w:rsidRPr="00EE1ACE">
        <w:rPr>
          <w:rFonts w:ascii="Times New Roman" w:hAnsi="Times New Roman" w:cs="Times New Roman"/>
          <w:b/>
          <w:sz w:val="28"/>
          <w:szCs w:val="28"/>
        </w:rPr>
        <w:t>) судом, изменение, отмена и т.п.).</w:t>
      </w:r>
    </w:p>
    <w:p w:rsidR="002A2F2C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процедуре реструктуризации долгов гражданина судом утверждается план реструктуризации долгов гражданина. Процедура реструктуризации долгов гражданина является судебной процедурой, осуществляемой под контролем суда. В целях сохранения имущества гражданина судом утверждается финансовый управляющий, полномочия которого установлены Законом. </w:t>
      </w:r>
    </w:p>
    <w:p w:rsidR="002A2F2C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Цель процедуры - восстановление платежеспособности гражданина. Способствует этому план реструктуризации, в котором должник и его кредиторы вправе ввести такие положения, которые могут отсрочить исполнение обязательств и обязанностей гражданина, а также уменьшить размер денежных обязательств должника. </w:t>
      </w:r>
    </w:p>
    <w:p w:rsidR="002A2F2C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Инициатором составления проекта плана согласно п. 1 ст. 213.12 Закона могут быть должник, кредитор или уполномоченный орган. Определен срок представления проекта плана не позднее чем в течение 10 дней после истечения срока для предъявления требований кредиторами. При отсутствии проекта плана финансовый управляющий представляет собранию кредиторов предложение о признании гражданина несостоятельным (банкротом).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Законом предусмотрено ознакомление с планом финансового управляющего, должника, конкурсных кредиторов и уполномоченных органов. Сведения о порядке и месте ознакомления с планом должны быть опубликованы в ЕФРСБ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. 2 п. 2 ст. 213.12 Закона). После ознакомления с планом реструктуризации долгов он должен быть одобрен первым собранием кредиторов, которое проводится в установленные сроки - не ранее чем через 20 дней после направления проекта плана для ознакомления и не позже 60 дней со дня истечения срока для предъявления требований кредиторами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1. п. 5 ст.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213.12 Закона).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Финансовый управляющий обязан представить первому собранию кредиторов отчет о своей деятельности, сведения о финансовом состоянии должника, проект плана (если он разработан), свои возражения по плану или его доработке или предложение о признании гражданина банкротом при отсутствии проекта плана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2 п. 5 ст. 213.12 Закона). При одобрении плана собранием кредиторов должны быть учтены требования, предъявляемые к гражданину, в отношении задолженности которого предлагается план реструктуризации долгов, предусмотренный ст. 213.13 Федерального закона "О несостоятельности (банкротстве)".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План может быть одобрен только при условии наличия источника дохода на дату представления плана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. 2 п. 1 ст. 213.13). Законодатель, к сожалению, не уточняет, что источник дохода должен быть постоянным, а также не конкретизирует источники дохода. Представляется, что может быть учтен любой источник дохода, а не только заработная плата. Можно ли признавать в качестве источника доходов, например, доходы супруга (супруги)? На наш взгляд, подобное возможно, если эти доходы являются общей совместной собственностью супругов. План применяется при условии, что гражданин не признавался несостоятельным (банкротом) в течение пяти лет и в отношении его долгов не применялся такой план в течение восьми лет, предшествующих представлению плана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4, 5 п. 1 ст. 213.13).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План применяется в отношении граждан, не имеющих неснятой или непогашенной судимости за экономические преступления с умышленной формой вины, а также к лицам, не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к административному наказанию или имеющим наказания за мелкое хищение, умышленное уничтожение или повреждение имущества, за фиктивное или преднамеренное банкротство, срок которых истек. Сведения о привлечении к административной ответственности за указанные правонарушения, о неснятой или непогашенной судимости, о решениях суда о признании несостоятельным (банкротом) или о применении процедуры реструктуризации долгов включаются в план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2 п. 2 ст. 213.13).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Для должника установлена обязанность сообщать все необходимые сведения о своем имуществе в течение 15 дней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требований об этом (п. 9 ст. 213.9 Закона).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Содержание плана определено ст. 213.14 Закона. В плане должны быть определены: 1) сроки и порядок погашения требований конкурсных кредиторов и уполномоченных органов в денежной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как по сумме основного долга, так и по процентам; 2) порядок уведомления кредиторов о существенном изменении имущественного положения должника, критерии существенного изменения; 3) срок реализации плана; 4) преимущественное удовлетворение требований залогодержателей за счет предмета залога, а также возможность его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продажи; 5) погашение требований конкурсных кредиторов и уполномоченных органов пропорционально сумме требований, включенных в план.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Законодатель указывает на возможность погашения требований не в полном размере с согласия конкурсного кредитора или уполномоченного органа, однако не устанавливает правовую форму снижения долга. Представляется, что в судебной процедуре это может быть оформлено посредством мирового соглашения либо план следует рассматривать в качестве основания мирового соглашения. Главное, что должник и его кредиторы могут договориться об уменьшении размера долга. Для конкурсных кредиторов уменьшение долга зависит исключительно от их воли. Уполномоченные органы при введении в план условий о реструктуризации долга должны учитывать нормы публичного законодательства.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К плану должен быть приложен перечень документов, подтверждающих условия для одобрения плана (ст. 213.15 Закона). План признается одобренным собранием кредиторов, если за него проголосовало большинство от общего числа конкурсных кредиторов и уполномоченных органов, требования которых внесены в реестр. Условия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утверждения плана реструктуризации долгов гражданина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судом следующие: удовлетворение требований текущих кредиторов, а также кредиторов первой и второй очереди. Суд вправе утвердить план, отказать в утверждении плана, отложить рассмотрение вопроса об утверждении плана. Основания отказа установлены ст. 213.18 Федерального закона "О несостоятельности (банкротстве)".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Утвержденный план может быть впоследствии изменен с продлением его срока по инициативе должника-гражданина в таком же порядке, что и при принятии плана согласно ст. 213.20 Закона, или без одобрения собрания кредиторов, если исполнение оказалось невозможным вследствие непреодолимой силы, а также по инициативе собрания кредиторов в случае улучшения имущественного положения должника в порядке, установленном ст. 213.21 Закона. </w:t>
      </w:r>
      <w:proofErr w:type="gramEnd"/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>Правовые последствия утверждения плана реструктуризации долгов установлены ст. 213.19 Федерального закона "О несостоятельности (банкротстве)": а) предъявление требований кредиторов, включенных в план, только на условиях плана, а не участвующих в плане - в порядке, предусмотренным Законом; б) возможность кредиторов требовать возмещения убытков в связи с утверждением плана; в) запрет зачета встречных однородных требований, если возможность зачета не предусмотрена Законом;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г) отмена ранее принятых судом обеспечительных мер; д) наложение ограничений по распоряжению имуществом исключительно в производстве по делу о несостоятельности; е) запрет начисления санкций за неисполнение денежных обязательств и обязательных платежей, включенных в план; ж) обязанность должника по уведомлению конкурсных кредиторов и уполномоченных органов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>о существенном изменении своего имущественного положения в течение 15 дней с даты такого изменения;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з) начисление процентов по правилам п. 2 ст. 213.19 Закона на сумму требований конкурсных кредиторов и уполномоченных органов, включенных в план; и) обязанность гражданина сообщать о применении плана реструктуризации долгов в течение определенного срока. </w:t>
      </w:r>
    </w:p>
    <w:p w:rsidR="00735B24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Завершение исполнения плана реструктуризации долгов осуществляется в судебном порядке. За месяц до истечения срока плана реструктуризации долгов финансовый управляющий готовит отчет о результатах исполнения плана. Отчет и документы об исполнении плана направляются конкурсным кредиторам, уполномоченным органам и в суд. Сведения о порядке и месте ознакомления с указанными документами публикуются в ЕФРСБ (п. 2 ст. 213.22 Закона). Исполнение плана означает для должника прекращение судебной процедуры. Если требования кредиторов удовлетворены в полном объеме, как это предусмотрено планом, то созывается судебное заседание, на котором рассматривается отчет финансового управляющего об исполнении плана и жалобы кредиторов, а по его окончании выносится определение о завершении процедуры реструктуризации долгов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2 п. 5 ст. 213.22 Закона). </w:t>
      </w:r>
    </w:p>
    <w:p w:rsidR="002A2F2C" w:rsidRPr="00EE1ACE" w:rsidRDefault="002A2F2C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Если требования кредиторов не удовлетворены или не получено отчета в установленные сроки, финансовый управляющий, конкурсный кредитор или уполномоченный орган созывают собрание кредиторов, на котором принимается решение об обращении в суд с ходатайством об отмене плана реструктуризации долгов, о чем суд принимает определение и признает должника несостоятельным (банкротом). Основания отмены плана установлены ст. 213.23 Закона. В этом случае вводится процедура реализации имущества гражданина.</w:t>
      </w:r>
    </w:p>
    <w:p w:rsidR="00735B24" w:rsidRPr="00EE1ACE" w:rsidRDefault="00735B24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B24" w:rsidRPr="00EE1ACE" w:rsidRDefault="00735B24" w:rsidP="00735B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1.5. Реализация имущества (состав имущества, порядок реализации), расчеты с кредиторами.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Введение процедуры реализации имущества происходит по основаниям, указанным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1 - 4 п. 1 ст. 213.24 Федерального закона "О несостоятельности (банкротстве)":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не представлен план реструктуризации долгов;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не одобрен план реструктуризации долгов собранием кредиторов, за исключением случая, когда судом вынесено определение об отложении вопроса об утверждении плана;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план реструктуризации долгов отменен судом;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возобновлено производство по делу в случае нарушения условий мирового соглашения (п. 7 ст. 213.31 Закона) и в других случаях возобновления производства (п. 4 ст. 213.29 Закона).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Срок процедуры составляет не более шести месяцев, но может быть продлен.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процедуры реализации имущества является основанием для введения в судебном порядке запрета на выезд гражданина из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Федерации (п. 3 ст. 213.24 Федерального закона "О несостоятельности (банкротстве)";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подп. 5 ст. 15 Федерального закона от 15 августа 1996 г. </w:t>
      </w:r>
      <w:r w:rsidRPr="009159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ACE">
        <w:rPr>
          <w:rFonts w:ascii="Times New Roman" w:hAnsi="Times New Roman" w:cs="Times New Roman"/>
          <w:sz w:val="28"/>
          <w:szCs w:val="28"/>
        </w:rPr>
        <w:t xml:space="preserve"> 114-ФЗ "О порядке выезда из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Федерации и въезда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Российскую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Федерацию" (в ред. от 29 декабря 2014 г.)). </w:t>
      </w:r>
      <w:proofErr w:type="gramEnd"/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Правовые последствия признания гражданина, в том числе индивидуального предпринимателя, несостоятельным (банкротом):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переход прав на принадлежащее ему имущество, включенное в конкурсную массу, к финансовому управляющему,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действующему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от имени должника; осуществление им прав должника по его счетам и вкладам в кредитных организациях, осуществление им прав учредителя (участника) юридического лица, представительство интересов должника в судах; </w:t>
      </w:r>
    </w:p>
    <w:p w:rsidR="00EE1ACE" w:rsidRPr="009921B0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- ничтожность сделок, совершенных должником со своим имуществом;</w:t>
      </w:r>
    </w:p>
    <w:p w:rsidR="00EE1ACE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- запрет открывать банковские счета и вклады в кредитных ор</w:t>
      </w:r>
      <w:r w:rsidR="00EE1ACE">
        <w:rPr>
          <w:rFonts w:ascii="Times New Roman" w:hAnsi="Times New Roman" w:cs="Times New Roman"/>
          <w:sz w:val="28"/>
          <w:szCs w:val="28"/>
        </w:rPr>
        <w:t>ганизациях и распоряжаться ими;</w:t>
      </w:r>
    </w:p>
    <w:p w:rsidR="00EE1ACE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- исполнение обязатель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>етьими лицами перед гражданином только финансовому управляющему;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возможность участвовать в судебных заседаниях наряду с финансовым управляющим.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процедуре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реструктуризации долгов гражданина требования кредиторов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предъявляются и рассматриваются согласно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2 п. 2 ст. 213.8 Федерального закона "О несостоятельности (банкротстве)".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Кредиторы несостоятельного гражданина вправе предъявить ему требования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в процедуре реструктуризации долгов в течение двух месяцев с даты опубликования сообщения о признании обоснованным заявления о признании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должника банкротом. В отличие от процедуры наблюдения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пропущенныи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по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уважительнои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̆ причине срок может быть восстановлен судом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1 п. 2 ст. 213.8 Закона).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Требования кредиторов рассматриваются судом, установленные судом требования кредиторов включаются в реестр,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которыи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ведет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финансовыи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управляющии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̆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5 п. 8 ст. 213.9 Закона).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Имущество гражданина подлежит описи, инвентаризации и оценке. Оценка имущества производится финансовым управляющим. Оценка финансового управляющего может быть оспорена должником, конкурсным кредитором или уполномоченным органом.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Собрание кредиторов вправе принять решение о привлечении независимого оценщика для оценки всего имущества, включенного в конкурсную массу, или его части за счет кредиторов, которые голосовали за принятие этого решения.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течение месяца после окончания описи и инвентаризации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финансовыи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lastRenderedPageBreak/>
        <w:t>управляющии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представляет в суд положение о порядке, об условиях и о сроках реализации имущества с указанием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начальнои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цены имущества. Положение должно соответствовать: в случае продажи предприятия - правилам, установленным в ст. 110; части имущества - в ст. 111; уступки прав требования - в ст. 112 и продажи имущества должника в конкурсном производстве - в ст. 139 Федерального закона "О несостоятельности (банкротстве)". Собрание кредиторов вправе принять решение о способе реализации имущества, за исключением недвижимого имущества независимо от его цены, а также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драгоценностеи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и других предметов роскоши, стоимостью более 100 тыс. руб.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Положение о порядке, об условиях и о сроках продажи имущества должно быть утверждено определением суда. Судом может быть установлен и способ реализации имущества гражданина. Определение может быть обжаловано.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Недвижимое имущество, а также драгоценности и другие предметы роскоши стоимостью более 100 тыс. руб. продаются на открытых торгах в порядке, установленном Федеральным законом "О несостоятельности (банкротстве)".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Продажа иного имущества гражданина или его части производится по усмотрению собрания кредиторов или может быть определена судом.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Продажа предмета залога производится по правилам, установленным п. п. 4, 5, 8 - 19 ст. 110, ст. 111 с учетом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̆ ст. 138 Федерального закона "О несостоятельности (банкротстве)".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Очередность удовлетворения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̆ кредиторов установлена ст. 213.27 Федерального закона "О несостоятельности (банкротстве)".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Вне очереди удовлетворяются требования текущих кредиторов.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2 - 4 п. 2 ст. 213.27 Закона установлено четыре очереди. Очереди текущих кредиторов для граждан и юридических лиц различны.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В первую очередь удовлетворяются следующие требования: а) алименты, срок выплаты по которым возник после подачи в суд заявления о признании гражданина несостоятельным (банкротом); б) судебные расходы по делу о банкротстве гражданина; в) вознаграждение финансовому управляющему; г) задолженность по выплате вознаграждения лицам, привлеченным финансовым управляющим для обеспечения возложенных на него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обязанностеи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в деле о банкротстве гражданина. </w:t>
      </w:r>
      <w:proofErr w:type="gramEnd"/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Во вторую очередь удовлетворяются требования о выплате выходных пособий и об оплате труда лиц, работающих или работавших по трудовым договорам с должником-гражданином, возникшие в процедурах несостоятельности (банкротства). Среди них могут быть как работники индивидуального предпринимателя, так и обычного гражданина, например няня, домработница, садовник и т.п.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третью очередь удовлетворяются требования о внесении платы за жилое помещение и коммунальные услуги, в том числе об уплате взноса на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lastRenderedPageBreak/>
        <w:t>капитальныи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ремонт общего имущества в многоквартирном доме.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четвертои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очереди относятся требования по иным текущим платежам, например по налогам.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Требования кредиторов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однои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очереди удовлетворяются в порядке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календарнои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̆ очередности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6 п. 2 ст. 213.27 Закона).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Требования кредиторов, внесенные в реестр, удовлетворяются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следующеи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очередности.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первую очередь удовлетворяются требования граждан, перед которыми гражданин несет ответственность за причинение вреда жизни или здоровью, а также требования о взыскании алиментов, срок выплаты по которым наступил до подачи заявления в суд. В отличие от юридического лица в процедуре реализации имущества не производится капитализация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платежеи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̆, так как к должнику кредитор вправе предъявить требование и по окончании процедуры.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Во вторую очередь производятся расчеты по выплате выходных пособий и оплате труда лиц, работающих или работавших по трудовому договору, которые возникли до обращения с заявлением в суд о признании должника несостоятельным (банкротом).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третью очередь производятся расчеты с другими кредиторами.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При расчетах с кредиторами применяется порядок,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установленныи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ст. 142 Федерального закона "О несостоятельности (банкротстве)".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залогодержателеи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удовлетворяются в порядке, предусмотренном п. 5 ст. 213.27 Федерального закона "О несостоятельности (банкротстве)", за счет стоимости предмета залога преимущественно перед другими кредиторами в размере 80% стоимости предмета залога; оставшиеся 20% вносятся на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специальныи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банковскии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счет и расходуются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следующеи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пропорции: 10% - для погашения требований кредиторов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первои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второи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очереди, если недостаточно иного имущества, а оставшиеся денежные средства - для удовлетворения требований текущих кредиторов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первои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очереди и расходов, связанных с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реализациеи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предмета залога. </w:t>
      </w:r>
    </w:p>
    <w:p w:rsidR="00735B24" w:rsidRPr="00EE1ACE" w:rsidRDefault="00735B24" w:rsidP="002A2F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1.6. М</w:t>
      </w:r>
      <w:r w:rsidR="00EE1ACE">
        <w:rPr>
          <w:rFonts w:ascii="Times New Roman" w:hAnsi="Times New Roman" w:cs="Times New Roman"/>
          <w:b/>
          <w:sz w:val="28"/>
          <w:szCs w:val="28"/>
        </w:rPr>
        <w:t>ировое соглашение в деле о банк</w:t>
      </w:r>
      <w:r w:rsidRPr="00EE1ACE">
        <w:rPr>
          <w:rFonts w:ascii="Times New Roman" w:hAnsi="Times New Roman" w:cs="Times New Roman"/>
          <w:b/>
          <w:sz w:val="28"/>
          <w:szCs w:val="28"/>
        </w:rPr>
        <w:t>ротстве гражданина. Освобождение от обязательств.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Требования кредиторов, не удовлетворенные в ходе процедуры реализации имущества, в том числе и требования, не заявленные кредиторами в процедурах реструктуризации долгов и реализации имущества, признаются погашенными, а должник после завершения расчетов с кредиторами освобождается от их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дальнейшего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исполнения (п. 3 ст. 213.28 Закона).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 Федеральном законе "О несостоятельности (банкротстве)" освобождение должника от неисполненных им обязательств зависит от: а) его добросовестности; б) личного характера обязательств.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1ACE">
        <w:rPr>
          <w:rFonts w:ascii="Times New Roman" w:hAnsi="Times New Roman" w:cs="Times New Roman"/>
          <w:sz w:val="28"/>
          <w:szCs w:val="28"/>
        </w:rPr>
        <w:t>Российскии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законодатель впервые при освобождении от долгов учитывает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недобросовестные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действия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должника, перечисляет, в каких случаях при недобросовестном поведении должника он не освобождается от исполнения обязательств. </w:t>
      </w:r>
      <w:proofErr w:type="gramEnd"/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Итак, после окончания процедуры реализации имущества к должнику могут быть предъявлены не исполненные им обязательства и обязанности: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при привлечении его к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уголовнои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или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административнои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ответственности за неправомерные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действия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при банкротстве, преднамеренное или фиктивное банкротство при условии, что такие правонарушения совершены в данном деле о банкротстве гражданина, что должно быть подтверждено вступившим в законную силу судебным актом;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гражданином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сведений или предоставлении заведомо недостоверных сведений финансовому управляющему или суду, рассматривающему дело о банкротстве гражданина, если это обстоятельство установлено соответствующим судебным актом, принятым при рассмотрении дела о банкротстве гражданина;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- при возникновении или исполнении обязательства, на котором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конкурсныи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кредитор или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уполномоченныи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орган основывал свое требование в деле о банкротстве гражданина, а гражданин при этом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действовал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незаконно, в том числе совершил мошенничество, злостно уклонился от погашения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кредиторскои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̆ задолженности, от уплаты налогов и (или) сборов с физического лица, предоставил кредитору заведомо ложные сведения при получении кредита, скрыл или умышленно уничтожил имущество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, что должно быть доказано. </w:t>
      </w:r>
    </w:p>
    <w:p w:rsidR="00EE1ACE" w:rsidRPr="009921B0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Кроме того, сохраняют свою силу и личные обязательства должника, а именно: </w:t>
      </w:r>
    </w:p>
    <w:p w:rsidR="00EE1ACE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о возмещении вреда, причиненного жизни или здоровью; - о </w:t>
      </w:r>
      <w:r w:rsidR="00EE1ACE">
        <w:rPr>
          <w:rFonts w:ascii="Times New Roman" w:hAnsi="Times New Roman" w:cs="Times New Roman"/>
          <w:sz w:val="28"/>
          <w:szCs w:val="28"/>
        </w:rPr>
        <w:t>возмещении морального вреда;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о взыскании алиментов;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- иные требования, неразрывно связанные с личностью кредитора, в том числе требования, не заявленные при введении реструктуризации долгов гражданина или реализации имущества гражданина, в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непогашеннои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их части в порядке, установленном законодательством РФ.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Не освобождается гражданин от исполнения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̆ кредиторов по текущим платежам, о выплате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заработнои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̆ платы и выходного пособия.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После завершения процедуры реализации имущества гражданина на неудовлетворенные требования кредиторов, от которых он не освобожден, суд в установленном законодательством РФ порядке выдает исполнительные листы.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Особенностью освобождения от долгов индивидуального предпринимателя является также сохранение обязательств, которые не были предъявлены кредиторами в процедурах несостоятельности (банкротства) согласно п. 2 ст. 216.1 Закона, взыскание по которым допускается и после завершения </w:t>
      </w:r>
      <w:r w:rsidRPr="00EE1ACE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реализации имущества. </w:t>
      </w:r>
    </w:p>
    <w:p w:rsidR="009159B9" w:rsidRPr="00EE1ACE" w:rsidRDefault="009159B9" w:rsidP="00915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Дополнен перечень обстоятельств недобросовестности индивидуального предпринимателя по сравнению с потребителем.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 xml:space="preserve">Недобросовестность индивидуального предпринимателя, которая выражена в форме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необходимых сведений арбитражному управляющему или предоставления недостоверных сведений, установленная судом в рамках дела о несостоятельности (банкротстве), влечет невозможность его освобождения от долгов после завершения процедуры реализации имущества (п. 3 ст. 216.1 Закона).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выявления фактов сокрытия имущества индивидуального предпринимателя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на него вправе обратить взыскание кредиторы, требования которых не были удовлетворены в процедуре несостоятельности. </w:t>
      </w:r>
    </w:p>
    <w:p w:rsidR="002A2F2C" w:rsidRPr="00EE1ACE" w:rsidRDefault="002A2F2C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54D" w:rsidRPr="009921B0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1B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"Федеральный закон "О несостоятельности (банкротстве)" и практика его применения: Учебное пособие для экзамена по Единой программе подготовки арбитражных управляющих"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Т.П., "Статут", 2015.</w:t>
      </w:r>
    </w:p>
    <w:p w:rsidR="0047354D" w:rsidRPr="009921B0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Гришаев С.П., Овчинников А.В. Эволюция правового регулирования института банкротства // СПС "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". </w:t>
      </w:r>
      <w:r w:rsidRPr="009921B0">
        <w:rPr>
          <w:rFonts w:ascii="Times New Roman" w:hAnsi="Times New Roman" w:cs="Times New Roman"/>
          <w:sz w:val="28"/>
          <w:szCs w:val="28"/>
        </w:rPr>
        <w:t>2014.</w:t>
      </w:r>
    </w:p>
    <w:p w:rsidR="0047354D" w:rsidRPr="009921B0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Порохов М. Ю. Новое в гражданском и гражданском процессуальном законодательстве по вопросам банкротства физических лиц //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КриминалистЪ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. </w:t>
      </w:r>
      <w:r w:rsidRPr="009921B0">
        <w:rPr>
          <w:rFonts w:ascii="Times New Roman" w:hAnsi="Times New Roman" w:cs="Times New Roman"/>
          <w:sz w:val="28"/>
          <w:szCs w:val="28"/>
        </w:rPr>
        <w:t>2015. №1(16)</w:t>
      </w:r>
    </w:p>
    <w:p w:rsidR="008D3EB1" w:rsidRPr="009921B0" w:rsidRDefault="008D3EB1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EB1" w:rsidRPr="009921B0" w:rsidRDefault="0047354D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1B0">
        <w:rPr>
          <w:rFonts w:ascii="Times New Roman" w:hAnsi="Times New Roman" w:cs="Times New Roman"/>
          <w:b/>
          <w:sz w:val="28"/>
          <w:szCs w:val="28"/>
        </w:rPr>
        <w:t>Практические вопросы для дискуссии</w:t>
      </w:r>
      <w:r w:rsidR="008D3EB1" w:rsidRPr="009921B0">
        <w:rPr>
          <w:rFonts w:ascii="Times New Roman" w:hAnsi="Times New Roman" w:cs="Times New Roman"/>
          <w:b/>
          <w:sz w:val="28"/>
          <w:szCs w:val="28"/>
        </w:rPr>
        <w:t>:</w:t>
      </w: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ACE">
        <w:rPr>
          <w:rFonts w:ascii="Times New Roman" w:hAnsi="Times New Roman" w:cs="Times New Roman"/>
          <w:b/>
          <w:i/>
          <w:sz w:val="28"/>
          <w:szCs w:val="28"/>
        </w:rPr>
        <w:t>Как подтвердить неплатежеспособность гражданина?</w:t>
      </w: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Закон о банкротстве физических лиц четко указывает те признаки, которыми гражданин должен обладать, что бы вступить в процедуру банкротства. Перечень их исчерпывающий. Первое условие — наличие долга более 500 тысяч рублей с просрочкой платежа более 3х месяцев.</w:t>
      </w:r>
    </w:p>
    <w:p w:rsidR="000C1626" w:rsidRPr="00EE1ACE" w:rsidRDefault="000C1626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ACE">
        <w:rPr>
          <w:rFonts w:ascii="Times New Roman" w:hAnsi="Times New Roman" w:cs="Times New Roman"/>
          <w:b/>
          <w:i/>
          <w:sz w:val="28"/>
          <w:szCs w:val="28"/>
        </w:rPr>
        <w:t>Какие могут быть долги?</w:t>
      </w: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Долги могут быть любые. Это может быть долг по расписке другому лицу, долг по коммунальным услугам, задолженность по ипотеке, долги по потребительским кредитам, в том числе и по картам, которые так любят дарить банки. Как же подтвердить наличие долгов? Одним из существующих подтверждений, является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просуженность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задолженности и инициирование исполнительного производства.</w:t>
      </w:r>
    </w:p>
    <w:p w:rsidR="0047354D" w:rsidRPr="00EE1ACE" w:rsidRDefault="0047354D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ACE">
        <w:rPr>
          <w:rFonts w:ascii="Times New Roman" w:hAnsi="Times New Roman" w:cs="Times New Roman"/>
          <w:b/>
          <w:i/>
          <w:sz w:val="28"/>
          <w:szCs w:val="28"/>
        </w:rPr>
        <w:t>Какие обязанности есть</w:t>
      </w:r>
      <w:r w:rsidR="000C1626" w:rsidRPr="00EE1ACE">
        <w:rPr>
          <w:rFonts w:ascii="Times New Roman" w:hAnsi="Times New Roman" w:cs="Times New Roman"/>
          <w:b/>
          <w:i/>
          <w:sz w:val="28"/>
          <w:szCs w:val="28"/>
        </w:rPr>
        <w:t xml:space="preserve"> у гражданина-должника в процедуре банкротства</w:t>
      </w:r>
      <w:r w:rsidRPr="00EE1AC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D3EB1" w:rsidRPr="00EE1ACE" w:rsidRDefault="000C1626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D3EB1" w:rsidRPr="00EE1ACE">
        <w:rPr>
          <w:rFonts w:ascii="Times New Roman" w:hAnsi="Times New Roman" w:cs="Times New Roman"/>
          <w:sz w:val="28"/>
          <w:szCs w:val="28"/>
        </w:rPr>
        <w:t xml:space="preserve">сновная обязанность и задача </w:t>
      </w:r>
      <w:r w:rsidRPr="00EE1ACE">
        <w:rPr>
          <w:rFonts w:ascii="Times New Roman" w:hAnsi="Times New Roman" w:cs="Times New Roman"/>
          <w:sz w:val="28"/>
          <w:szCs w:val="28"/>
        </w:rPr>
        <w:t xml:space="preserve">должника </w:t>
      </w:r>
      <w:r w:rsidR="008D3EB1" w:rsidRPr="00EE1ACE">
        <w:rPr>
          <w:rFonts w:ascii="Times New Roman" w:hAnsi="Times New Roman" w:cs="Times New Roman"/>
          <w:sz w:val="28"/>
          <w:szCs w:val="28"/>
        </w:rPr>
        <w:t>доказать следующие обстоятельства:</w:t>
      </w:r>
    </w:p>
    <w:p w:rsidR="008D3EB1" w:rsidRPr="000C1626" w:rsidRDefault="000C1626" w:rsidP="000C162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добросовестность</w:t>
      </w:r>
      <w:proofErr w:type="spellEnd"/>
      <w:r w:rsidR="008D3EB1" w:rsidRPr="000C16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3EB1" w:rsidRPr="000C1626" w:rsidRDefault="008D3EB1" w:rsidP="000C162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0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отказывает</w:t>
      </w:r>
      <w:r w:rsidR="000C1626" w:rsidRPr="000C1626">
        <w:rPr>
          <w:rFonts w:ascii="Times New Roman" w:hAnsi="Times New Roman" w:cs="Times New Roman"/>
          <w:sz w:val="28"/>
          <w:szCs w:val="28"/>
          <w:lang w:val="en-US"/>
        </w:rPr>
        <w:t>ся</w:t>
      </w:r>
      <w:proofErr w:type="spellEnd"/>
      <w:r w:rsidRPr="000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платить</w:t>
      </w:r>
      <w:proofErr w:type="spellEnd"/>
      <w:r w:rsidRPr="000C16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3EB1" w:rsidRPr="00EE1ACE" w:rsidRDefault="008D3EB1" w:rsidP="000C162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материальное положение не позволяет делать это в прежних объемах;</w:t>
      </w: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Все это позволит суду, оценив все обстоятельства дела – снизить штрафы и пени, примененные кредитором</w:t>
      </w:r>
      <w:r w:rsidR="000C1626" w:rsidRPr="00EE1ACE">
        <w:rPr>
          <w:rFonts w:ascii="Times New Roman" w:hAnsi="Times New Roman" w:cs="Times New Roman"/>
          <w:sz w:val="28"/>
          <w:szCs w:val="28"/>
        </w:rPr>
        <w:t xml:space="preserve"> в отношении должника</w:t>
      </w:r>
      <w:r w:rsidRPr="00EE1ACE">
        <w:rPr>
          <w:rFonts w:ascii="Times New Roman" w:hAnsi="Times New Roman" w:cs="Times New Roman"/>
          <w:sz w:val="28"/>
          <w:szCs w:val="28"/>
        </w:rPr>
        <w:t>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добросовесности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включает в себя много составляющих. Должника можно назвать добросовестным в условиях просрочки платежей по долгам, если он:</w:t>
      </w:r>
    </w:p>
    <w:p w:rsidR="0047354D" w:rsidRPr="008D3EB1" w:rsidRDefault="0047354D" w:rsidP="004735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скрывался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кредиторов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7354D" w:rsidRPr="008D3EB1" w:rsidRDefault="0047354D" w:rsidP="004735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получал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уведомления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3EB1">
        <w:rPr>
          <w:rFonts w:ascii="Times New Roman" w:hAnsi="Times New Roman" w:cs="Times New Roman"/>
          <w:sz w:val="28"/>
          <w:szCs w:val="28"/>
          <w:lang w:val="en-US"/>
        </w:rPr>
        <w:t>кредитора</w:t>
      </w:r>
      <w:proofErr w:type="spellEnd"/>
      <w:r w:rsidRPr="008D3E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7354D" w:rsidRPr="00EE1ACE" w:rsidRDefault="0047354D" w:rsidP="004735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сообщал банку или иным кредиторам в письменной форме о невозможности осуществлять платежи, причину этого и подтвердили ее документально;</w:t>
      </w:r>
    </w:p>
    <w:p w:rsidR="0047354D" w:rsidRPr="00EE1ACE" w:rsidRDefault="0047354D" w:rsidP="004735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есть работа или состоит на бирже труда;</w:t>
      </w:r>
    </w:p>
    <w:p w:rsidR="0047354D" w:rsidRPr="00EE1ACE" w:rsidRDefault="0047354D" w:rsidP="004735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сообщил банку об изменении состава семьи, или о том, что он теперь в браке или разведен и прочие существенные факты.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Все эти уведомления должны быть в письменном виде отправлены кредитору и иметь отметку или документ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их получении.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Если по какой-то причине, отсутствует кредитный договор или договор займа – необходимо получить его дубликат в обязательном порядке. Помимо этого, необходимо потребовать у банка расчета задолженности на момент заявления о не возможности осуществлять платежи.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Это первый шаг в доказывании добросовестности заемщика.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Шаг второй – заявить кредитору о том, что должник не отказывается от долга, но в связи с трудной жизненной ситуацией просит или отсрочки платежа, или рассрочки возврата долга, или реструктуризации долга. И опять – такое заявление должно быть в письменном виде с отметкой о вручении кредитору.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Все эти шаги входят в так называемую </w:t>
      </w:r>
      <w:r w:rsidRPr="009921B0">
        <w:rPr>
          <w:rFonts w:ascii="Times New Roman" w:hAnsi="Times New Roman" w:cs="Times New Roman"/>
          <w:sz w:val="28"/>
          <w:szCs w:val="28"/>
        </w:rPr>
        <w:t xml:space="preserve">«досудебную» стадию урегулирования конфликта. </w:t>
      </w:r>
      <w:r w:rsidRPr="00EE1ACE">
        <w:rPr>
          <w:rFonts w:ascii="Times New Roman" w:hAnsi="Times New Roman" w:cs="Times New Roman"/>
          <w:sz w:val="28"/>
          <w:szCs w:val="28"/>
        </w:rPr>
        <w:t>Она обязательна, как для должника, так и для кредитора. Ее отсутствие кредитору не даст возможности подать в суд, а должнику считать себя «добросовестным» заемщиком.</w:t>
      </w:r>
    </w:p>
    <w:p w:rsidR="008D3EB1" w:rsidRPr="00EE1ACE" w:rsidRDefault="008D3EB1" w:rsidP="008D3E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626" w:rsidRPr="00EE1ACE" w:rsidRDefault="000C1626" w:rsidP="000C16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ACE">
        <w:rPr>
          <w:rFonts w:ascii="Times New Roman" w:hAnsi="Times New Roman" w:cs="Times New Roman"/>
          <w:b/>
          <w:i/>
          <w:sz w:val="28"/>
          <w:szCs w:val="28"/>
        </w:rPr>
        <w:t>Как доказать неплатежеспособность</w:t>
      </w:r>
      <w:r w:rsidR="0047354D" w:rsidRPr="00EE1ACE">
        <w:rPr>
          <w:rFonts w:ascii="Times New Roman" w:hAnsi="Times New Roman" w:cs="Times New Roman"/>
          <w:b/>
          <w:i/>
          <w:sz w:val="28"/>
          <w:szCs w:val="28"/>
        </w:rPr>
        <w:t xml:space="preserve"> гражданина</w:t>
      </w:r>
      <w:r w:rsidRPr="00EE1AC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C1626" w:rsidRPr="00EE1ACE" w:rsidRDefault="000C1626" w:rsidP="000C16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Не предъявление исполнительного листа кредитором не будет влиять на вступление </w:t>
      </w:r>
      <w:proofErr w:type="spellStart"/>
      <w:r w:rsidR="0047354D" w:rsidRPr="00EE1ACE">
        <w:rPr>
          <w:rFonts w:ascii="Times New Roman" w:hAnsi="Times New Roman" w:cs="Times New Roman"/>
          <w:sz w:val="28"/>
          <w:szCs w:val="28"/>
        </w:rPr>
        <w:t>должика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в процедуру банкротства гражданина, но значительно затруднит сбор доказательств неплатежеспособности.</w:t>
      </w:r>
    </w:p>
    <w:p w:rsidR="000C1626" w:rsidRPr="00EE1ACE" w:rsidRDefault="000C1626" w:rsidP="000C16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Наличие просуженной задолженности не является необходимым условием для инициирования процедуры банкротства, но при этом будет способствовать облегчению процесса признания должника банкротом.</w:t>
      </w:r>
    </w:p>
    <w:p w:rsidR="000C1626" w:rsidRPr="00EE1ACE" w:rsidRDefault="000C1626" w:rsidP="000C16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lastRenderedPageBreak/>
        <w:t>Для процедуры исполнительного производства или самостоятельного доказывания неплатежеспособности потребуется собрать документы, доказывающие следующее:</w:t>
      </w:r>
    </w:p>
    <w:p w:rsidR="000C1626" w:rsidRPr="00EE1ACE" w:rsidRDefault="000C1626" w:rsidP="000C16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подтверждение дохода. Хотя, работа – дело добровольное, но ее отсутствие без уважительных причин будет говорить о нежелании и 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недобросовесном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 xml:space="preserve"> уклонении от исполнения своих обязательств;</w:t>
      </w:r>
    </w:p>
    <w:p w:rsidR="000C1626" w:rsidRPr="00EE1ACE" w:rsidRDefault="000C1626" w:rsidP="000C16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подтверждение состава семьи, совокупного дохода семьи;</w:t>
      </w:r>
    </w:p>
    <w:p w:rsidR="000C1626" w:rsidRPr="000C1626" w:rsidRDefault="000C1626" w:rsidP="000C16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выписки</w:t>
      </w:r>
      <w:proofErr w:type="spellEnd"/>
      <w:r w:rsidRPr="000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0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всем</w:t>
      </w:r>
      <w:proofErr w:type="spellEnd"/>
      <w:r w:rsidRPr="000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626">
        <w:rPr>
          <w:rFonts w:ascii="Times New Roman" w:hAnsi="Times New Roman" w:cs="Times New Roman"/>
          <w:sz w:val="28"/>
          <w:szCs w:val="28"/>
          <w:lang w:val="en-US"/>
        </w:rPr>
        <w:t>счетам</w:t>
      </w:r>
      <w:proofErr w:type="spellEnd"/>
      <w:r w:rsidRPr="000C16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C1626" w:rsidRPr="00EE1ACE" w:rsidRDefault="000C1626" w:rsidP="000C16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состав имущества (проверке подлежат все сделки за последние три года).</w:t>
      </w:r>
    </w:p>
    <w:p w:rsidR="000C1626" w:rsidRPr="00EE1ACE" w:rsidRDefault="000C1626" w:rsidP="000C16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Закон о несостоятельности предусматривает, что при подаче заявления о личном банкротстве гражданин обязан внести в депозит суда денежные средства на выплату вознаграждения финансовому управляющему. Может ли заявитель вместо этого представить в суд в качестве доказательства наличия у него предусмотренных законом средств договор займа, заключенный на необходимую сумму?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Договор займа не может рассматриваться судом в качестве обеспечения гражданином требования о покрытии расходов по делу о банкротстве.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>Договор займа – реальный договор, то есть он считается заключенным с момента передачи денег или других вещей (ст. 807 ГК РФ). Таким образом, на депозит суда необходимо внести денежную сумму, полученную гражданином по договору займа (</w:t>
      </w:r>
      <w:proofErr w:type="spellStart"/>
      <w:r w:rsidRPr="00EE1AC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E1ACE">
        <w:rPr>
          <w:rFonts w:ascii="Times New Roman" w:hAnsi="Times New Roman" w:cs="Times New Roman"/>
          <w:sz w:val="28"/>
          <w:szCs w:val="28"/>
        </w:rPr>
        <w:t>. 2 п. 4 ст. 213.4 закона о несостоятельности).</w:t>
      </w:r>
    </w:p>
    <w:p w:rsidR="00BA5B87" w:rsidRPr="00EE1ACE" w:rsidRDefault="00BA5B87" w:rsidP="00BA5B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CE">
        <w:rPr>
          <w:rFonts w:ascii="Times New Roman" w:hAnsi="Times New Roman" w:cs="Times New Roman"/>
          <w:b/>
          <w:sz w:val="28"/>
          <w:szCs w:val="28"/>
        </w:rPr>
        <w:t>Кто будет выступать должником по делу о личном банкротстве, если обязанной перед кредитором стороной являются супруги?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не исключает возбуждение дела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о банкротстве в отношении любого из обязанных супругов без ущерба для кредитора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>.</w:t>
      </w:r>
    </w:p>
    <w:p w:rsidR="0047354D" w:rsidRPr="00EE1ACE" w:rsidRDefault="0047354D" w:rsidP="004735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CE">
        <w:rPr>
          <w:rFonts w:ascii="Times New Roman" w:hAnsi="Times New Roman" w:cs="Times New Roman"/>
          <w:sz w:val="28"/>
          <w:szCs w:val="28"/>
        </w:rPr>
        <w:t xml:space="preserve">Так, если у супругов имеются общие обязательства, то имущество, принадлежащее им на праве общей собственности, подлежит реализации в деле о банкротстве гражданина. В конкурсную массу включается часть средств от реализации общего имущества супругов, соответствующая доле супруга-банкрота в таком имуществе. При этом оставшиеся неудовлетворенными обязательства </w:t>
      </w:r>
      <w:proofErr w:type="gramStart"/>
      <w:r w:rsidRPr="00EE1ACE">
        <w:rPr>
          <w:rFonts w:ascii="Times New Roman" w:hAnsi="Times New Roman" w:cs="Times New Roman"/>
          <w:sz w:val="28"/>
          <w:szCs w:val="28"/>
        </w:rPr>
        <w:t>покрываются</w:t>
      </w:r>
      <w:proofErr w:type="gramEnd"/>
      <w:r w:rsidRPr="00EE1ACE">
        <w:rPr>
          <w:rFonts w:ascii="Times New Roman" w:hAnsi="Times New Roman" w:cs="Times New Roman"/>
          <w:sz w:val="28"/>
          <w:szCs w:val="28"/>
        </w:rPr>
        <w:t xml:space="preserve"> в том числе за счет средств второго супруга (п. 7 ст. 213.26 закона о несостоятельности). Эти же правила применяются, если брак расторгнут после возникновения обязательства, но только в случае, если имущество было приобретено в период действия брака.</w:t>
      </w:r>
    </w:p>
    <w:p w:rsidR="00535700" w:rsidRPr="00EE1ACE" w:rsidRDefault="00535700" w:rsidP="00F97B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5700" w:rsidRPr="00EE1ACE" w:rsidSect="00326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B0" w:rsidRDefault="009921B0" w:rsidP="009921B0">
      <w:r>
        <w:separator/>
      </w:r>
    </w:p>
  </w:endnote>
  <w:endnote w:type="continuationSeparator" w:id="0">
    <w:p w:rsidR="009921B0" w:rsidRDefault="009921B0" w:rsidP="0099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0" w:rsidRDefault="009921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0" w:rsidRDefault="009921B0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0" w:rsidRDefault="009921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B0" w:rsidRDefault="009921B0" w:rsidP="009921B0">
      <w:r>
        <w:separator/>
      </w:r>
    </w:p>
  </w:footnote>
  <w:footnote w:type="continuationSeparator" w:id="0">
    <w:p w:rsidR="009921B0" w:rsidRDefault="009921B0" w:rsidP="0099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0" w:rsidRDefault="009921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901965"/>
      <w:docPartObj>
        <w:docPartGallery w:val="Page Numbers (Top of Page)"/>
        <w:docPartUnique/>
      </w:docPartObj>
    </w:sdtPr>
    <w:sdtContent>
      <w:p w:rsidR="009921B0" w:rsidRDefault="009921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21B0" w:rsidRDefault="009921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0" w:rsidRDefault="009921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F29"/>
    <w:multiLevelType w:val="hybridMultilevel"/>
    <w:tmpl w:val="3534576E"/>
    <w:lvl w:ilvl="0" w:tplc="F3C0D4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FF3B52"/>
    <w:multiLevelType w:val="hybridMultilevel"/>
    <w:tmpl w:val="0DD04D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DE5FA1"/>
    <w:multiLevelType w:val="hybridMultilevel"/>
    <w:tmpl w:val="FE70B8F4"/>
    <w:lvl w:ilvl="0" w:tplc="F3C0D4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1728C6"/>
    <w:multiLevelType w:val="hybridMultilevel"/>
    <w:tmpl w:val="BC8602DE"/>
    <w:lvl w:ilvl="0" w:tplc="F3C0D4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5B87"/>
    <w:rsid w:val="00043F9E"/>
    <w:rsid w:val="000C1626"/>
    <w:rsid w:val="001145B0"/>
    <w:rsid w:val="002A2F2C"/>
    <w:rsid w:val="00326914"/>
    <w:rsid w:val="0047354D"/>
    <w:rsid w:val="00535700"/>
    <w:rsid w:val="00735B24"/>
    <w:rsid w:val="0078474C"/>
    <w:rsid w:val="008D3EB1"/>
    <w:rsid w:val="009159B9"/>
    <w:rsid w:val="00917A2B"/>
    <w:rsid w:val="009921B0"/>
    <w:rsid w:val="00AD0724"/>
    <w:rsid w:val="00B02ECD"/>
    <w:rsid w:val="00BA5B87"/>
    <w:rsid w:val="00EE1ACE"/>
    <w:rsid w:val="00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B8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87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8D3EB1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9921B0"/>
  </w:style>
  <w:style w:type="paragraph" w:styleId="a7">
    <w:name w:val="header"/>
    <w:basedOn w:val="a"/>
    <w:link w:val="a8"/>
    <w:uiPriority w:val="99"/>
    <w:unhideWhenUsed/>
    <w:rsid w:val="00992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21B0"/>
  </w:style>
  <w:style w:type="paragraph" w:styleId="a9">
    <w:name w:val="footer"/>
    <w:basedOn w:val="a"/>
    <w:link w:val="aa"/>
    <w:uiPriority w:val="99"/>
    <w:unhideWhenUsed/>
    <w:rsid w:val="009921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2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B8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87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8D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173">
          <w:marLeft w:val="225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84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99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98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6D9CBD"/>
            <w:bottom w:val="none" w:sz="0" w:space="0" w:color="auto"/>
            <w:right w:val="none" w:sz="0" w:space="0" w:color="auto"/>
          </w:divBdr>
          <w:divsChild>
            <w:div w:id="10740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40492">
          <w:marLeft w:val="225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37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64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6D9CBD"/>
            <w:bottom w:val="none" w:sz="0" w:space="0" w:color="auto"/>
            <w:right w:val="none" w:sz="0" w:space="0" w:color="auto"/>
          </w:divBdr>
          <w:divsChild>
            <w:div w:id="312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976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6D9CBD"/>
            <w:bottom w:val="none" w:sz="0" w:space="0" w:color="auto"/>
            <w:right w:val="none" w:sz="0" w:space="0" w:color="auto"/>
          </w:divBdr>
          <w:divsChild>
            <w:div w:id="75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948">
          <w:marLeft w:val="60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676">
          <w:marLeft w:val="60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9041</Words>
  <Characters>51534</Characters>
  <Application>Microsoft Office Word</Application>
  <DocSecurity>0</DocSecurity>
  <Lines>429</Lines>
  <Paragraphs>120</Paragraphs>
  <ScaleCrop>false</ScaleCrop>
  <Company/>
  <LinksUpToDate>false</LinksUpToDate>
  <CharactersWithSpaces>60455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2015-11-26T09:47:00Z</dcterms:created>
  <dcterms:modified xsi:type="dcterms:W3CDTF">2015-11-27T06:13:00Z</dcterms:modified>
</cp:coreProperties>
</file>